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1" w:rsidRDefault="00543801" w:rsidP="00543801">
      <w:pPr>
        <w:pStyle w:val="a3"/>
        <w:spacing w:before="75" w:beforeAutospacing="0" w:after="150" w:afterAutospacing="0"/>
        <w:jc w:val="center"/>
        <w:rPr>
          <w:rStyle w:val="a4"/>
        </w:rPr>
      </w:pPr>
      <w:r w:rsidRPr="00543801">
        <w:rPr>
          <w:rStyle w:val="a4"/>
        </w:rPr>
        <w:t xml:space="preserve">Информация о материально-техническом обеспечении </w:t>
      </w:r>
    </w:p>
    <w:p w:rsidR="00543801" w:rsidRPr="00543801" w:rsidRDefault="00543801" w:rsidP="00543801">
      <w:pPr>
        <w:pStyle w:val="a3"/>
        <w:spacing w:before="75" w:beforeAutospacing="0" w:after="150" w:afterAutospacing="0"/>
        <w:jc w:val="center"/>
      </w:pPr>
      <w:proofErr w:type="spellStart"/>
      <w:r>
        <w:rPr>
          <w:rStyle w:val="a4"/>
        </w:rPr>
        <w:t>Куровский</w:t>
      </w:r>
      <w:proofErr w:type="spellEnd"/>
      <w:r>
        <w:rPr>
          <w:rStyle w:val="a4"/>
        </w:rPr>
        <w:t xml:space="preserve"> СДК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Учреждение находится в здании, построенном по типовому проекту дома культуры, запущенно в эксплуатацию в 1969 году. Здание оборудовано водопроводом, подключено к автономной системе отопления, оборудовано канализацией, телефонизировано, подключено к сети Интернет. Здание оборудовано системой пожарной безопасности и системой оповещения об эвакуации людей во время пожара. Прилегающая к учреждению территория частично заасфальтирована и озеленена.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Назначение помещений учреждения в зависимости от набора оказываемых в текущем творческом периоде услуг могут трансформироваться под проведение занятий, репетиций и выступлений, хранение реквизита и инструментов музыкальных, хоровых, хореографических, изобразительных, танцевальных, общеразвивающих, спортивную и театральную студии. Состав помещений учреждения включает: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 зрительный зал площадью 332,4 кв. м. для проведения концертов и спектаклей;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 танцевальный зал площадью 132,2 кв. м. для проведения культурных мероприятий. Оба зала оборудованы набором звукового, светового оборудования, микрофонным парком, системами мультимедиа.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В состав помещений учреждения входят также: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-фойе площадью 129,5 кв. м., бильярдная площадью 38 </w:t>
      </w:r>
      <w:proofErr w:type="spellStart"/>
      <w:r w:rsidRPr="00543801">
        <w:t>кв.м</w:t>
      </w:r>
      <w:proofErr w:type="spellEnd"/>
      <w:r w:rsidRPr="00543801">
        <w:t xml:space="preserve">., изостудия площадью 41,5 </w:t>
      </w:r>
      <w:proofErr w:type="spellStart"/>
      <w:r w:rsidRPr="00543801">
        <w:t>кв</w:t>
      </w:r>
      <w:proofErr w:type="gramStart"/>
      <w:r w:rsidRPr="00543801">
        <w:t>.м</w:t>
      </w:r>
      <w:proofErr w:type="spellEnd"/>
      <w:proofErr w:type="gramEnd"/>
      <w:r w:rsidRPr="00543801">
        <w:t xml:space="preserve">, детская библиотека площадью 38,1 </w:t>
      </w:r>
      <w:proofErr w:type="spellStart"/>
      <w:r w:rsidRPr="00543801">
        <w:t>кв.м</w:t>
      </w:r>
      <w:proofErr w:type="spellEnd"/>
      <w:r w:rsidRPr="00543801">
        <w:t xml:space="preserve">., взрослая библиотека площадью 59,7 </w:t>
      </w:r>
      <w:proofErr w:type="spellStart"/>
      <w:r w:rsidRPr="00543801">
        <w:t>кв.м</w:t>
      </w:r>
      <w:proofErr w:type="spellEnd"/>
      <w:r w:rsidRPr="00543801">
        <w:t xml:space="preserve">, , </w:t>
      </w:r>
    </w:p>
    <w:p w:rsid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 гардероб для верхней одежды посетителей;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bookmarkStart w:id="0" w:name="_GoBack"/>
      <w:bookmarkEnd w:id="0"/>
      <w:r w:rsidRPr="00543801">
        <w:t xml:space="preserve">- санузлы для сотрудников учреждения и посетителей.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В учреждении 4 рабочих места оборудованы персональными компьютерами для сотрудников учреждения с выходом в Интернет. Для посетителей на первом этаже здания подключен выход в Интернет через </w:t>
      </w:r>
      <w:proofErr w:type="spellStart"/>
      <w:r w:rsidRPr="00543801">
        <w:t>WiFi</w:t>
      </w:r>
      <w:proofErr w:type="spellEnd"/>
      <w:r w:rsidRPr="00543801">
        <w:t xml:space="preserve">.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>В учреждении имеется: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 - исправная мебель, соответствующая возрасту и числу занимающихся в студиях и секциях посетителей;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 специальное оборудование для занятий в студиях и секциях;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 xml:space="preserve">- музыкальные инструменты для проведения мероприятий и занятий в студиях и секциях (магнитофоны, музыкальные центры, усилительная аппаратура, музыкальные инструменты, осветительное оборудование, микрофоны и т. д.). </w:t>
      </w:r>
    </w:p>
    <w:p w:rsidR="00543801" w:rsidRPr="00543801" w:rsidRDefault="00543801" w:rsidP="00543801">
      <w:pPr>
        <w:pStyle w:val="a3"/>
        <w:spacing w:before="150" w:beforeAutospacing="0" w:after="75" w:afterAutospacing="0"/>
        <w:ind w:firstLine="708"/>
        <w:jc w:val="both"/>
      </w:pPr>
      <w:r w:rsidRPr="00543801">
        <w:t>Деятельность учреждения соответствует установленным государственным санитарно-эпидемиологическим правилам и нормативам. Уборка доступных для посетителей помещений учреждения проводится каждый рабочий день. Учреждение оборудовано внешней системой видеонаблюдения. Помещения оборудованы автоматической пожарной сигнализацией и звуковой системой оповещения о пожаре, средствами пожаротушения (огнетушителями). Сценическое оборудование, одежда сцены, занавесы зрительного зала пропитываются специальным огнезащитным составом в сроки, установленные ППБ. В учреждении и на прилегающей территории запрещено курение.</w:t>
      </w:r>
    </w:p>
    <w:p w:rsidR="00543801" w:rsidRPr="00543801" w:rsidRDefault="00543801" w:rsidP="00543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B3F" w:rsidRPr="00543801" w:rsidRDefault="00DF2B3F">
      <w:pPr>
        <w:rPr>
          <w:sz w:val="24"/>
          <w:szCs w:val="24"/>
        </w:rPr>
      </w:pPr>
    </w:p>
    <w:sectPr w:rsidR="00DF2B3F" w:rsidRPr="0054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A"/>
    <w:rsid w:val="004D3B1A"/>
    <w:rsid w:val="00543801"/>
    <w:rsid w:val="00D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43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43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аплрепл</dc:creator>
  <cp:keywords/>
  <dc:description/>
  <cp:lastModifiedBy>аплрепл</cp:lastModifiedBy>
  <cp:revision>3</cp:revision>
  <dcterms:created xsi:type="dcterms:W3CDTF">2020-11-27T05:16:00Z</dcterms:created>
  <dcterms:modified xsi:type="dcterms:W3CDTF">2020-11-27T05:18:00Z</dcterms:modified>
</cp:coreProperties>
</file>